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8F3E07" w14:textId="77777777" w:rsidR="001776EC" w:rsidRPr="00DF46EC" w:rsidRDefault="001776EC" w:rsidP="001776EC">
      <w:pPr>
        <w:spacing w:after="0" w:line="240" w:lineRule="auto"/>
        <w:jc w:val="center"/>
        <w:rPr>
          <w:rFonts w:ascii="Times New Roman" w:eastAsia="Times New Roman" w:hAnsi="Times New Roman" w:cs="Times New Roman"/>
          <w:b/>
          <w:caps/>
          <w:sz w:val="24"/>
          <w:szCs w:val="24"/>
        </w:rPr>
      </w:pPr>
      <w:r w:rsidRPr="00DF46EC">
        <w:rPr>
          <w:rFonts w:ascii="Times New Roman" w:eastAsia="Times New Roman" w:hAnsi="Times New Roman" w:cs="Times New Roman"/>
          <w:b/>
          <w:caps/>
          <w:sz w:val="24"/>
          <w:szCs w:val="24"/>
        </w:rPr>
        <w:t>DOCKET NO. 5168</w:t>
      </w:r>
      <w:r>
        <w:rPr>
          <w:rFonts w:ascii="Times New Roman" w:eastAsia="Times New Roman" w:hAnsi="Times New Roman" w:cs="Times New Roman"/>
          <w:b/>
          <w:caps/>
          <w:sz w:val="24"/>
          <w:szCs w:val="24"/>
        </w:rPr>
        <w:t>3</w:t>
      </w:r>
    </w:p>
    <w:p w14:paraId="364B7E84" w14:textId="77777777" w:rsidR="001776EC" w:rsidRPr="00DF46EC" w:rsidRDefault="001776EC" w:rsidP="001776EC">
      <w:pPr>
        <w:spacing w:after="0" w:line="240" w:lineRule="auto"/>
        <w:jc w:val="center"/>
        <w:rPr>
          <w:rFonts w:ascii="Times New Roman" w:eastAsia="Times New Roman" w:hAnsi="Times New Roman" w:cs="Times New Roman"/>
          <w:b/>
          <w:sz w:val="24"/>
          <w:szCs w:val="20"/>
        </w:rPr>
      </w:pPr>
    </w:p>
    <w:tbl>
      <w:tblPr>
        <w:tblW w:w="9846" w:type="dxa"/>
        <w:jc w:val="center"/>
        <w:tblLook w:val="01E0" w:firstRow="1" w:lastRow="1" w:firstColumn="1" w:lastColumn="1" w:noHBand="0" w:noVBand="0"/>
      </w:tblPr>
      <w:tblGrid>
        <w:gridCol w:w="4788"/>
        <w:gridCol w:w="450"/>
        <w:gridCol w:w="4608"/>
      </w:tblGrid>
      <w:tr w:rsidR="001776EC" w:rsidRPr="00DF46EC" w14:paraId="6B69F344" w14:textId="77777777" w:rsidTr="00523F2A">
        <w:trPr>
          <w:jc w:val="center"/>
        </w:trPr>
        <w:tc>
          <w:tcPr>
            <w:tcW w:w="4788" w:type="dxa"/>
          </w:tcPr>
          <w:tbl>
            <w:tblPr>
              <w:tblW w:w="0" w:type="auto"/>
              <w:tblBorders>
                <w:top w:val="nil"/>
                <w:left w:val="nil"/>
                <w:bottom w:val="nil"/>
                <w:right w:val="nil"/>
              </w:tblBorders>
              <w:tblLook w:val="0000" w:firstRow="0" w:lastRow="0" w:firstColumn="0" w:lastColumn="0" w:noHBand="0" w:noVBand="0"/>
            </w:tblPr>
            <w:tblGrid>
              <w:gridCol w:w="4572"/>
            </w:tblGrid>
            <w:tr w:rsidR="001776EC" w:rsidRPr="00DF46EC" w14:paraId="2BC1F93B" w14:textId="77777777" w:rsidTr="00523F2A">
              <w:trPr>
                <w:trHeight w:val="659"/>
              </w:trPr>
              <w:tc>
                <w:tcPr>
                  <w:tcW w:w="0" w:type="auto"/>
                </w:tcPr>
                <w:p w14:paraId="09415E0E" w14:textId="77777777" w:rsidR="001776EC" w:rsidRPr="00DF46EC" w:rsidRDefault="001776EC" w:rsidP="00523F2A">
                  <w:pPr>
                    <w:tabs>
                      <w:tab w:val="center" w:pos="4680"/>
                      <w:tab w:val="right" w:pos="9360"/>
                    </w:tabs>
                    <w:spacing w:after="0" w:line="240" w:lineRule="auto"/>
                    <w:rPr>
                      <w:rFonts w:ascii="Times New Roman Bold" w:eastAsia="Times New Roman" w:hAnsi="Times New Roman Bold" w:cs="Times New Roman"/>
                      <w:b/>
                      <w:bCs/>
                      <w:caps/>
                      <w:sz w:val="23"/>
                      <w:szCs w:val="23"/>
                    </w:rPr>
                  </w:pPr>
                  <w:r w:rsidRPr="00DF46EC">
                    <w:rPr>
                      <w:rFonts w:ascii="Times New Roman" w:eastAsia="Times New Roman" w:hAnsi="Times New Roman" w:cs="Times New Roman"/>
                      <w:b/>
                      <w:bCs/>
                      <w:sz w:val="24"/>
                      <w:szCs w:val="20"/>
                    </w:rPr>
                    <w:t>APPLICATION OF INTEGRA WATER TEXAS, LLC FOR A SEWER CERTIFICATE OF CONVENIENCE AND NECESSITY IN BASTROP COUNTY</w:t>
                  </w:r>
                </w:p>
              </w:tc>
            </w:tr>
          </w:tbl>
          <w:p w14:paraId="4B832479" w14:textId="77777777" w:rsidR="001776EC" w:rsidRPr="00DF46EC" w:rsidRDefault="001776EC" w:rsidP="00523F2A">
            <w:pPr>
              <w:autoSpaceDE w:val="0"/>
              <w:autoSpaceDN w:val="0"/>
              <w:adjustRightInd w:val="0"/>
              <w:spacing w:after="0" w:line="240" w:lineRule="auto"/>
              <w:rPr>
                <w:rFonts w:ascii="Times New Roman" w:eastAsia="Times New Roman" w:hAnsi="Times New Roman" w:cs="Times New Roman"/>
                <w:b/>
                <w:bCs/>
                <w:sz w:val="23"/>
                <w:szCs w:val="23"/>
              </w:rPr>
            </w:pPr>
          </w:p>
        </w:tc>
        <w:tc>
          <w:tcPr>
            <w:tcW w:w="450" w:type="dxa"/>
          </w:tcPr>
          <w:p w14:paraId="011B2036" w14:textId="77777777" w:rsidR="001776EC" w:rsidRPr="00DF46EC" w:rsidRDefault="001776EC" w:rsidP="00523F2A">
            <w:pPr>
              <w:spacing w:after="0" w:line="240" w:lineRule="auto"/>
              <w:jc w:val="both"/>
              <w:rPr>
                <w:rFonts w:ascii="Times New Roman" w:eastAsia="Times New Roman" w:hAnsi="Times New Roman" w:cs="Times New Roman"/>
                <w:b/>
                <w:sz w:val="24"/>
                <w:szCs w:val="20"/>
              </w:rPr>
            </w:pPr>
            <w:r w:rsidRPr="00DF46EC">
              <w:rPr>
                <w:rFonts w:ascii="Times New Roman" w:eastAsia="Times New Roman" w:hAnsi="Times New Roman" w:cs="Times New Roman"/>
                <w:b/>
                <w:sz w:val="24"/>
                <w:szCs w:val="20"/>
              </w:rPr>
              <w:t>§</w:t>
            </w:r>
          </w:p>
          <w:p w14:paraId="08AF5A76" w14:textId="77777777" w:rsidR="001776EC" w:rsidRPr="00DF46EC" w:rsidRDefault="001776EC" w:rsidP="00523F2A">
            <w:pPr>
              <w:spacing w:after="0" w:line="240" w:lineRule="auto"/>
              <w:jc w:val="both"/>
              <w:rPr>
                <w:rFonts w:ascii="Times New Roman" w:eastAsia="Times New Roman" w:hAnsi="Times New Roman" w:cs="Times New Roman"/>
                <w:b/>
                <w:sz w:val="24"/>
                <w:szCs w:val="20"/>
              </w:rPr>
            </w:pPr>
            <w:r w:rsidRPr="00DF46EC">
              <w:rPr>
                <w:rFonts w:ascii="Times New Roman" w:eastAsia="Times New Roman" w:hAnsi="Times New Roman" w:cs="Times New Roman"/>
                <w:b/>
                <w:sz w:val="24"/>
                <w:szCs w:val="20"/>
              </w:rPr>
              <w:t>§</w:t>
            </w:r>
          </w:p>
          <w:p w14:paraId="4A2E261A" w14:textId="77777777" w:rsidR="001776EC" w:rsidRPr="00DF46EC" w:rsidRDefault="001776EC" w:rsidP="00523F2A">
            <w:pPr>
              <w:spacing w:after="0" w:line="240" w:lineRule="auto"/>
              <w:jc w:val="both"/>
              <w:rPr>
                <w:rFonts w:ascii="Times New Roman" w:eastAsia="Times New Roman" w:hAnsi="Times New Roman" w:cs="Times New Roman"/>
                <w:b/>
                <w:sz w:val="24"/>
                <w:szCs w:val="20"/>
              </w:rPr>
            </w:pPr>
            <w:r w:rsidRPr="00DF46EC">
              <w:rPr>
                <w:rFonts w:ascii="Times New Roman" w:eastAsia="Times New Roman" w:hAnsi="Times New Roman" w:cs="Times New Roman"/>
                <w:b/>
                <w:sz w:val="24"/>
                <w:szCs w:val="20"/>
              </w:rPr>
              <w:t>§</w:t>
            </w:r>
          </w:p>
          <w:p w14:paraId="6778927D" w14:textId="77777777" w:rsidR="001776EC" w:rsidRPr="00DF46EC" w:rsidRDefault="001776EC" w:rsidP="00523F2A">
            <w:pPr>
              <w:spacing w:after="0" w:line="240" w:lineRule="auto"/>
              <w:jc w:val="both"/>
              <w:rPr>
                <w:rFonts w:ascii="Times New Roman" w:eastAsia="Times New Roman" w:hAnsi="Times New Roman" w:cs="Times New Roman"/>
                <w:b/>
                <w:sz w:val="24"/>
                <w:szCs w:val="20"/>
              </w:rPr>
            </w:pPr>
            <w:r w:rsidRPr="00DF46EC">
              <w:rPr>
                <w:rFonts w:ascii="Times New Roman" w:eastAsia="Times New Roman" w:hAnsi="Times New Roman" w:cs="Times New Roman"/>
                <w:b/>
                <w:sz w:val="24"/>
                <w:szCs w:val="20"/>
              </w:rPr>
              <w:t>§</w:t>
            </w:r>
          </w:p>
          <w:p w14:paraId="1798C23E" w14:textId="77777777" w:rsidR="001776EC" w:rsidRPr="00DF46EC" w:rsidRDefault="001776EC" w:rsidP="00523F2A">
            <w:pPr>
              <w:spacing w:after="0" w:line="240" w:lineRule="auto"/>
              <w:jc w:val="both"/>
              <w:rPr>
                <w:rFonts w:ascii="Times New Roman" w:eastAsia="Times New Roman" w:hAnsi="Times New Roman" w:cs="Times New Roman"/>
                <w:b/>
                <w:sz w:val="24"/>
                <w:szCs w:val="20"/>
              </w:rPr>
            </w:pPr>
            <w:r w:rsidRPr="00DF46EC">
              <w:rPr>
                <w:rFonts w:ascii="Times New Roman" w:eastAsia="Times New Roman" w:hAnsi="Times New Roman" w:cs="Times New Roman"/>
                <w:b/>
                <w:sz w:val="24"/>
                <w:szCs w:val="20"/>
              </w:rPr>
              <w:t>§</w:t>
            </w:r>
          </w:p>
        </w:tc>
        <w:tc>
          <w:tcPr>
            <w:tcW w:w="4608" w:type="dxa"/>
          </w:tcPr>
          <w:p w14:paraId="5A608F86" w14:textId="77777777" w:rsidR="001776EC" w:rsidRPr="00DF46EC" w:rsidRDefault="001776EC" w:rsidP="00523F2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DF46EC">
              <w:rPr>
                <w:rFonts w:ascii="Times New Roman" w:eastAsia="Times New Roman" w:hAnsi="Times New Roman" w:cs="Times New Roman"/>
                <w:b/>
                <w:bCs/>
                <w:caps/>
                <w:sz w:val="24"/>
                <w:szCs w:val="20"/>
              </w:rPr>
              <w:t>PUBLIC UTILITY COMMISSION</w:t>
            </w:r>
          </w:p>
          <w:p w14:paraId="456F0110" w14:textId="77777777" w:rsidR="001776EC" w:rsidRPr="00DF46EC" w:rsidRDefault="001776EC" w:rsidP="00523F2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4E88A68B" w14:textId="77777777" w:rsidR="001776EC" w:rsidRPr="00DF46EC" w:rsidRDefault="001776EC" w:rsidP="00523F2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DF46EC">
              <w:rPr>
                <w:rFonts w:ascii="Times New Roman" w:eastAsia="Times New Roman" w:hAnsi="Times New Roman" w:cs="Times New Roman"/>
                <w:b/>
                <w:bCs/>
                <w:caps/>
                <w:sz w:val="24"/>
                <w:szCs w:val="20"/>
              </w:rPr>
              <w:t xml:space="preserve">OF TEXAS </w:t>
            </w:r>
          </w:p>
        </w:tc>
      </w:tr>
    </w:tbl>
    <w:p w14:paraId="5AA67090" w14:textId="77777777" w:rsidR="001776EC" w:rsidRPr="00DF46EC" w:rsidRDefault="001776EC" w:rsidP="001776EC">
      <w:pPr>
        <w:tabs>
          <w:tab w:val="center" w:pos="4680"/>
          <w:tab w:val="right" w:pos="9360"/>
        </w:tabs>
        <w:spacing w:after="0" w:line="240" w:lineRule="auto"/>
        <w:jc w:val="center"/>
        <w:rPr>
          <w:rFonts w:ascii="Times New Roman" w:eastAsia="Times New Roman" w:hAnsi="Times New Roman" w:cs="Times New Roman"/>
          <w:b/>
          <w:sz w:val="24"/>
          <w:szCs w:val="20"/>
        </w:rPr>
      </w:pPr>
    </w:p>
    <w:p w14:paraId="3E391DB4" w14:textId="3CBC0984" w:rsidR="001776EC" w:rsidRPr="00DF46EC" w:rsidRDefault="001776EC" w:rsidP="001776EC">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JOINT RESPONSE TO ORDER NO. 8 AND MOTION TO ADMIT EVIDENCE</w:t>
      </w:r>
    </w:p>
    <w:p w14:paraId="3035509E" w14:textId="77777777" w:rsidR="001776EC" w:rsidRPr="00DF46EC" w:rsidRDefault="001776EC" w:rsidP="001776EC">
      <w:pPr>
        <w:spacing w:before="240" w:after="0" w:line="36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t xml:space="preserve">On </w:t>
      </w:r>
      <w:r>
        <w:rPr>
          <w:rFonts w:ascii="Times New Roman" w:eastAsia="Times New Roman" w:hAnsi="Times New Roman" w:cs="Times New Roman"/>
          <w:sz w:val="24"/>
          <w:szCs w:val="20"/>
        </w:rPr>
        <w:t>January</w:t>
      </w:r>
      <w:r w:rsidRPr="00DF46EC">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5</w:t>
      </w:r>
      <w:r w:rsidRPr="00DF46EC">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Pr="00DF46EC">
        <w:rPr>
          <w:rFonts w:ascii="Times New Roman" w:eastAsia="Times New Roman" w:hAnsi="Times New Roman" w:cs="Times New Roman"/>
          <w:sz w:val="24"/>
          <w:szCs w:val="20"/>
        </w:rPr>
        <w:t xml:space="preserve">, </w:t>
      </w:r>
      <w:r>
        <w:rPr>
          <w:rFonts w:ascii="Times New Roman" w:eastAsia="Times New Roman" w:hAnsi="Times New Roman" w:cs="Times New Roman"/>
          <w:iCs/>
          <w:sz w:val="24"/>
          <w:szCs w:val="20"/>
        </w:rPr>
        <w:t xml:space="preserve">Integra Water Texas, LLC (Integra) </w:t>
      </w:r>
      <w:r w:rsidRPr="00DF46EC">
        <w:rPr>
          <w:rFonts w:ascii="Times New Roman" w:eastAsia="Times New Roman" w:hAnsi="Times New Roman" w:cs="Times New Roman"/>
          <w:sz w:val="24"/>
          <w:szCs w:val="20"/>
        </w:rPr>
        <w:t xml:space="preserve">filed an application </w:t>
      </w:r>
      <w:r>
        <w:rPr>
          <w:rFonts w:ascii="Times New Roman" w:eastAsia="Times New Roman" w:hAnsi="Times New Roman" w:cs="Times New Roman"/>
          <w:sz w:val="24"/>
          <w:szCs w:val="20"/>
        </w:rPr>
        <w:t xml:space="preserve">to obtain a sewer certificate of convenience and necessity (CCN) in Bastrop County. </w:t>
      </w:r>
      <w:r w:rsidRPr="00DF46EC">
        <w:rPr>
          <w:rFonts w:ascii="Times New Roman" w:eastAsia="Times New Roman" w:hAnsi="Times New Roman" w:cs="Times New Roman"/>
          <w:sz w:val="24"/>
          <w:szCs w:val="20"/>
        </w:rPr>
        <w:t xml:space="preserve">The requested area consists of approximately </w:t>
      </w:r>
      <w:r>
        <w:rPr>
          <w:rFonts w:ascii="Times New Roman" w:eastAsia="Times New Roman" w:hAnsi="Times New Roman" w:cs="Times New Roman"/>
          <w:sz w:val="24"/>
          <w:szCs w:val="20"/>
        </w:rPr>
        <w:t>196</w:t>
      </w:r>
      <w:r w:rsidRPr="00DF46EC">
        <w:rPr>
          <w:rFonts w:ascii="Times New Roman" w:eastAsia="Times New Roman" w:hAnsi="Times New Roman" w:cs="Times New Roman"/>
          <w:sz w:val="24"/>
          <w:szCs w:val="20"/>
        </w:rPr>
        <w:t xml:space="preserve"> acres</w:t>
      </w:r>
      <w:r>
        <w:rPr>
          <w:rFonts w:ascii="Times New Roman" w:eastAsia="Times New Roman" w:hAnsi="Times New Roman" w:cs="Times New Roman"/>
          <w:sz w:val="24"/>
          <w:szCs w:val="20"/>
        </w:rPr>
        <w:t xml:space="preserve"> of uncertificated area</w:t>
      </w:r>
      <w:r w:rsidRPr="00DF46EC">
        <w:rPr>
          <w:rFonts w:ascii="Times New Roman" w:eastAsia="Times New Roman" w:hAnsi="Times New Roman" w:cs="Times New Roman"/>
          <w:sz w:val="24"/>
          <w:szCs w:val="20"/>
        </w:rPr>
        <w:t xml:space="preserve"> and </w:t>
      </w:r>
      <w:r>
        <w:rPr>
          <w:rFonts w:ascii="Times New Roman" w:eastAsia="Times New Roman" w:hAnsi="Times New Roman" w:cs="Times New Roman"/>
          <w:sz w:val="24"/>
          <w:szCs w:val="20"/>
        </w:rPr>
        <w:t>no</w:t>
      </w:r>
      <w:r w:rsidRPr="00DF46EC">
        <w:rPr>
          <w:rFonts w:ascii="Times New Roman" w:eastAsia="Times New Roman" w:hAnsi="Times New Roman" w:cs="Times New Roman"/>
          <w:sz w:val="24"/>
          <w:szCs w:val="20"/>
        </w:rPr>
        <w:t xml:space="preserve"> current customers</w:t>
      </w:r>
      <w:r>
        <w:rPr>
          <w:rFonts w:ascii="Times New Roman" w:eastAsia="Times New Roman" w:hAnsi="Times New Roman" w:cs="Times New Roman"/>
          <w:sz w:val="24"/>
          <w:szCs w:val="20"/>
        </w:rPr>
        <w:t xml:space="preserve">. </w:t>
      </w:r>
    </w:p>
    <w:p w14:paraId="08628928" w14:textId="4FBB2E35" w:rsidR="001776EC" w:rsidRDefault="001776EC" w:rsidP="001776EC">
      <w:pPr>
        <w:autoSpaceDE w:val="0"/>
        <w:autoSpaceDN w:val="0"/>
        <w:adjustRightInd w:val="0"/>
        <w:spacing w:after="0" w:line="36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t xml:space="preserve">On </w:t>
      </w:r>
      <w:r>
        <w:rPr>
          <w:rFonts w:ascii="Times New Roman" w:eastAsia="Times New Roman" w:hAnsi="Times New Roman" w:cs="Times New Roman"/>
          <w:sz w:val="24"/>
          <w:szCs w:val="20"/>
        </w:rPr>
        <w:t>September 24</w:t>
      </w:r>
      <w:r w:rsidRPr="00DF46EC">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Pr="00DF46EC">
        <w:rPr>
          <w:rFonts w:ascii="Times New Roman" w:eastAsia="Times New Roman" w:hAnsi="Times New Roman" w:cs="Times New Roman"/>
          <w:sz w:val="24"/>
          <w:szCs w:val="20"/>
        </w:rPr>
        <w:t>, the administrative law judge</w:t>
      </w:r>
      <w:r>
        <w:rPr>
          <w:rFonts w:ascii="Times New Roman" w:eastAsia="Times New Roman" w:hAnsi="Times New Roman" w:cs="Times New Roman"/>
          <w:sz w:val="24"/>
          <w:szCs w:val="20"/>
        </w:rPr>
        <w:t xml:space="preserve"> (ALJ)</w:t>
      </w:r>
      <w:r w:rsidRPr="00DF46EC">
        <w:rPr>
          <w:rFonts w:ascii="Times New Roman" w:eastAsia="Times New Roman" w:hAnsi="Times New Roman" w:cs="Times New Roman"/>
          <w:sz w:val="24"/>
          <w:szCs w:val="20"/>
        </w:rPr>
        <w:t xml:space="preserve"> filed Order No. </w:t>
      </w:r>
      <w:r>
        <w:rPr>
          <w:rFonts w:ascii="Times New Roman" w:eastAsia="Times New Roman" w:hAnsi="Times New Roman" w:cs="Times New Roman"/>
          <w:sz w:val="24"/>
          <w:szCs w:val="20"/>
        </w:rPr>
        <w:t>8</w:t>
      </w:r>
      <w:r w:rsidRPr="00DF46EC">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requiring the </w:t>
      </w:r>
      <w:r w:rsidRPr="00DF46EC">
        <w:rPr>
          <w:rFonts w:ascii="Times New Roman" w:eastAsia="Times New Roman" w:hAnsi="Times New Roman" w:cs="Times New Roman"/>
          <w:sz w:val="24"/>
          <w:szCs w:val="20"/>
        </w:rPr>
        <w:t>Staff</w:t>
      </w:r>
      <w:r>
        <w:rPr>
          <w:rFonts w:ascii="Times New Roman" w:eastAsia="Times New Roman" w:hAnsi="Times New Roman" w:cs="Times New Roman"/>
          <w:sz w:val="24"/>
          <w:szCs w:val="20"/>
        </w:rPr>
        <w:t xml:space="preserve"> (Staff)</w:t>
      </w:r>
      <w:r w:rsidRPr="00DF46EC">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of the Public Utility Commission of Texas (Commission) </w:t>
      </w:r>
      <w:r w:rsidRPr="00DF46EC">
        <w:rPr>
          <w:rFonts w:ascii="Times New Roman" w:eastAsia="Times New Roman" w:hAnsi="Times New Roman" w:cs="Times New Roman"/>
          <w:sz w:val="24"/>
          <w:szCs w:val="20"/>
        </w:rPr>
        <w:t>to</w:t>
      </w:r>
      <w:r w:rsidRPr="007042BE">
        <w:t xml:space="preserve"> </w:t>
      </w:r>
      <w:r>
        <w:rPr>
          <w:rFonts w:ascii="Times New Roman" w:eastAsia="Times New Roman" w:hAnsi="Times New Roman" w:cs="Times New Roman"/>
          <w:sz w:val="24"/>
          <w:szCs w:val="20"/>
        </w:rPr>
        <w:t>confirm that the requested area is not within any city’s corporate boundary or extraterritorial jurisdiction and to file comments on the language included in the tariff by October 1, 2021</w:t>
      </w:r>
      <w:r w:rsidRPr="007042BE">
        <w:rPr>
          <w:rFonts w:ascii="Times New Roman" w:eastAsia="Times New Roman" w:hAnsi="Times New Roman" w:cs="Times New Roman"/>
          <w:sz w:val="24"/>
          <w:szCs w:val="20"/>
        </w:rPr>
        <w:t>. Therefore, this pleading is timely filed.</w:t>
      </w:r>
    </w:p>
    <w:p w14:paraId="47346925" w14:textId="77777777" w:rsidR="001776EC" w:rsidRPr="00DF46EC" w:rsidRDefault="001776EC" w:rsidP="001776EC">
      <w:pPr>
        <w:autoSpaceDE w:val="0"/>
        <w:autoSpaceDN w:val="0"/>
        <w:adjustRightInd w:val="0"/>
        <w:spacing w:after="0" w:line="360" w:lineRule="auto"/>
        <w:jc w:val="both"/>
        <w:rPr>
          <w:rFonts w:ascii="Times New Roman" w:eastAsia="Times New Roman" w:hAnsi="Times New Roman" w:cs="Times New Roman"/>
          <w:sz w:val="24"/>
          <w:szCs w:val="20"/>
        </w:rPr>
      </w:pPr>
    </w:p>
    <w:p w14:paraId="40B29153" w14:textId="5123715D" w:rsidR="001776EC" w:rsidRPr="00320E5B" w:rsidRDefault="001776EC" w:rsidP="001776EC">
      <w:pPr>
        <w:pStyle w:val="ListParagraph"/>
        <w:numPr>
          <w:ilvl w:val="0"/>
          <w:numId w:val="1"/>
        </w:numPr>
        <w:spacing w:line="360" w:lineRule="auto"/>
        <w:ind w:left="720"/>
        <w:contextualSpacing w:val="0"/>
        <w:jc w:val="center"/>
        <w:rPr>
          <w:b/>
        </w:rPr>
      </w:pPr>
      <w:r>
        <w:rPr>
          <w:b/>
        </w:rPr>
        <w:t>RESPONSE TO ORDER NO. 8 AND MOTION TO ADMIT EVIDENCE</w:t>
      </w:r>
    </w:p>
    <w:p w14:paraId="3BAA21D1" w14:textId="584C478B" w:rsidR="001A6A37" w:rsidRDefault="001776EC" w:rsidP="001A6A37">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Staff</w:t>
      </w:r>
      <w:r w:rsidR="00EB0B7D">
        <w:rPr>
          <w:rFonts w:ascii="Times New Roman" w:hAnsi="Times New Roman" w:cs="Times New Roman"/>
          <w:sz w:val="24"/>
          <w:szCs w:val="24"/>
        </w:rPr>
        <w:t>, including Staff’s mapping expert,</w:t>
      </w:r>
      <w:r>
        <w:rPr>
          <w:rFonts w:ascii="Times New Roman" w:hAnsi="Times New Roman" w:cs="Times New Roman"/>
          <w:sz w:val="24"/>
          <w:szCs w:val="24"/>
        </w:rPr>
        <w:t xml:space="preserve"> has consulted with Integra and confirms that none of the requested area is within any city’s corporate boundary or extraterritorial jurisdiction. The language in the proposed tariff regarding rates within a city’s corporate boundaries w</w:t>
      </w:r>
      <w:r w:rsidR="00AE2D87">
        <w:rPr>
          <w:rFonts w:ascii="Times New Roman" w:hAnsi="Times New Roman" w:cs="Times New Roman"/>
          <w:sz w:val="24"/>
          <w:szCs w:val="24"/>
        </w:rPr>
        <w:t>as</w:t>
      </w:r>
      <w:r>
        <w:rPr>
          <w:rFonts w:ascii="Times New Roman" w:hAnsi="Times New Roman" w:cs="Times New Roman"/>
          <w:sz w:val="24"/>
          <w:szCs w:val="24"/>
        </w:rPr>
        <w:t xml:space="preserve"> inadvertently included in the proposed tariff filed by Integra as a part of </w:t>
      </w:r>
      <w:r w:rsidR="00EB0B7D">
        <w:rPr>
          <w:rFonts w:ascii="Times New Roman" w:hAnsi="Times New Roman" w:cs="Times New Roman"/>
          <w:sz w:val="24"/>
          <w:szCs w:val="24"/>
        </w:rPr>
        <w:t xml:space="preserve">its </w:t>
      </w:r>
      <w:r>
        <w:rPr>
          <w:rFonts w:ascii="Times New Roman" w:hAnsi="Times New Roman" w:cs="Times New Roman"/>
          <w:sz w:val="24"/>
          <w:szCs w:val="24"/>
        </w:rPr>
        <w:t>initial application.</w:t>
      </w:r>
      <w:r>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w:t>
      </w:r>
      <w:r w:rsidR="001A6A37">
        <w:rPr>
          <w:rFonts w:ascii="Times New Roman" w:hAnsi="Times New Roman" w:cs="Times New Roman"/>
          <w:sz w:val="24"/>
          <w:szCs w:val="24"/>
        </w:rPr>
        <w:t xml:space="preserve">That language was then also inadvertently included in the final tariff filed by the Parties as a part of the agreed motion to admit evidence and proposed notice of approval. The Parties have agreed that it is appropriate to remove that language from the tariff as it does not apply to Integra. Therefore, the Parties have attached a revised tariff that removes the language regarding rates within a city’s corporate boundaries. The Parties respectfully request that the revised tariff be entered into evidence and replace the previously filed tariff. </w:t>
      </w:r>
    </w:p>
    <w:p w14:paraId="7D033C15" w14:textId="53B93A6C" w:rsidR="001776EC" w:rsidRDefault="001776EC" w:rsidP="001776EC">
      <w:pPr>
        <w:spacing w:after="0" w:line="360" w:lineRule="auto"/>
        <w:ind w:firstLine="720"/>
        <w:jc w:val="both"/>
        <w:rPr>
          <w:rFonts w:ascii="Times New Roman" w:hAnsi="Times New Roman" w:cs="Times New Roman"/>
          <w:sz w:val="24"/>
          <w:szCs w:val="24"/>
        </w:rPr>
      </w:pPr>
    </w:p>
    <w:p w14:paraId="040310EB" w14:textId="77777777" w:rsidR="001A6A37" w:rsidRDefault="001A6A37" w:rsidP="001776EC">
      <w:pPr>
        <w:spacing w:after="0" w:line="360" w:lineRule="auto"/>
        <w:ind w:firstLine="720"/>
        <w:jc w:val="both"/>
        <w:rPr>
          <w:rFonts w:ascii="Times New Roman" w:hAnsi="Times New Roman" w:cs="Times New Roman"/>
          <w:sz w:val="24"/>
          <w:szCs w:val="24"/>
        </w:rPr>
      </w:pPr>
    </w:p>
    <w:p w14:paraId="32149B21" w14:textId="77777777" w:rsidR="001776EC" w:rsidRDefault="001776EC" w:rsidP="001776EC">
      <w:pPr>
        <w:spacing w:after="0" w:line="360" w:lineRule="auto"/>
        <w:ind w:firstLine="720"/>
        <w:jc w:val="both"/>
        <w:rPr>
          <w:rFonts w:ascii="Times New Roman" w:hAnsi="Times New Roman" w:cs="Times New Roman"/>
          <w:sz w:val="24"/>
          <w:szCs w:val="24"/>
        </w:rPr>
      </w:pPr>
    </w:p>
    <w:p w14:paraId="5B90058C" w14:textId="77777777" w:rsidR="001776EC" w:rsidRDefault="001776EC" w:rsidP="001776EC">
      <w:pPr>
        <w:pStyle w:val="ListParagraph"/>
        <w:numPr>
          <w:ilvl w:val="0"/>
          <w:numId w:val="1"/>
        </w:numPr>
        <w:spacing w:line="360" w:lineRule="auto"/>
        <w:ind w:left="720"/>
        <w:contextualSpacing w:val="0"/>
        <w:jc w:val="center"/>
        <w:rPr>
          <w:b/>
        </w:rPr>
      </w:pPr>
      <w:r>
        <w:rPr>
          <w:b/>
        </w:rPr>
        <w:lastRenderedPageBreak/>
        <w:t>CONCLUSION</w:t>
      </w:r>
    </w:p>
    <w:p w14:paraId="3F31AD6B" w14:textId="72C19DC0" w:rsidR="001776EC" w:rsidRDefault="001A6A37" w:rsidP="001776EC">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Parties respectfully requests that the revised tariff be entered into evidence in this docket.</w:t>
      </w:r>
    </w:p>
    <w:p w14:paraId="6FD6A860" w14:textId="77777777" w:rsidR="001776EC" w:rsidRDefault="001776EC" w:rsidP="001776EC">
      <w:pPr>
        <w:spacing w:after="0" w:line="360" w:lineRule="auto"/>
        <w:jc w:val="both"/>
        <w:rPr>
          <w:rFonts w:ascii="Times New Roman" w:eastAsia="Times New Roman" w:hAnsi="Times New Roman" w:cs="Times New Roman"/>
          <w:sz w:val="24"/>
          <w:szCs w:val="24"/>
        </w:rPr>
      </w:pPr>
    </w:p>
    <w:p w14:paraId="19066828" w14:textId="7D12C8C3" w:rsidR="001776EC" w:rsidRPr="00DF46EC" w:rsidRDefault="001776EC" w:rsidP="001776EC">
      <w:pPr>
        <w:spacing w:after="0" w:line="360" w:lineRule="auto"/>
        <w:jc w:val="both"/>
        <w:rPr>
          <w:rFonts w:ascii="Times New Roman" w:eastAsia="Times New Roman" w:hAnsi="Times New Roman" w:cs="Times New Roman"/>
          <w:sz w:val="24"/>
          <w:szCs w:val="24"/>
        </w:rPr>
      </w:pPr>
      <w:r w:rsidRPr="00DF46EC">
        <w:rPr>
          <w:rFonts w:ascii="Times New Roman" w:eastAsia="Times New Roman" w:hAnsi="Times New Roman" w:cs="Times New Roman"/>
          <w:sz w:val="24"/>
          <w:szCs w:val="24"/>
        </w:rPr>
        <w:t xml:space="preserve">Dated: </w:t>
      </w:r>
      <w:r>
        <w:rPr>
          <w:rFonts w:ascii="Times New Roman" w:eastAsia="Times New Roman" w:hAnsi="Times New Roman" w:cs="Times New Roman"/>
          <w:sz w:val="24"/>
          <w:szCs w:val="24"/>
        </w:rPr>
        <w:t xml:space="preserve"> </w:t>
      </w:r>
      <w:r w:rsidRPr="00DF46EC">
        <w:rPr>
          <w:rFonts w:ascii="Times New Roman" w:eastAsia="Times New Roman" w:hAnsi="Times New Roman" w:cs="Times New Roman"/>
          <w:sz w:val="24"/>
          <w:szCs w:val="24"/>
        </w:rPr>
        <w:fldChar w:fldCharType="begin"/>
      </w:r>
      <w:r w:rsidRPr="00DF46EC">
        <w:rPr>
          <w:rFonts w:ascii="Times New Roman" w:eastAsia="Times New Roman" w:hAnsi="Times New Roman" w:cs="Times New Roman"/>
          <w:sz w:val="24"/>
          <w:szCs w:val="24"/>
        </w:rPr>
        <w:instrText xml:space="preserve"> DATE \@ "MMMM d, yyyy" </w:instrText>
      </w:r>
      <w:r w:rsidRPr="00DF46EC">
        <w:rPr>
          <w:rFonts w:ascii="Times New Roman" w:eastAsia="Times New Roman" w:hAnsi="Times New Roman" w:cs="Times New Roman"/>
          <w:sz w:val="24"/>
          <w:szCs w:val="24"/>
        </w:rPr>
        <w:fldChar w:fldCharType="separate"/>
      </w:r>
      <w:r w:rsidR="00487CD2">
        <w:rPr>
          <w:rFonts w:ascii="Times New Roman" w:eastAsia="Times New Roman" w:hAnsi="Times New Roman" w:cs="Times New Roman"/>
          <w:noProof/>
          <w:sz w:val="24"/>
          <w:szCs w:val="24"/>
        </w:rPr>
        <w:t>October 1, 2021</w:t>
      </w:r>
      <w:r w:rsidRPr="00DF46EC">
        <w:rPr>
          <w:rFonts w:ascii="Times New Roman" w:eastAsia="Times New Roman" w:hAnsi="Times New Roman" w:cs="Times New Roman"/>
          <w:sz w:val="24"/>
          <w:szCs w:val="24"/>
        </w:rPr>
        <w:fldChar w:fldCharType="end"/>
      </w:r>
    </w:p>
    <w:p w14:paraId="25D694FC" w14:textId="77777777" w:rsidR="001776EC" w:rsidRPr="00DF46EC" w:rsidRDefault="001776EC" w:rsidP="001776EC">
      <w:pPr>
        <w:spacing w:after="0" w:line="480" w:lineRule="auto"/>
        <w:ind w:left="3600" w:firstLine="720"/>
        <w:jc w:val="both"/>
        <w:rPr>
          <w:rFonts w:ascii="Times New Roman" w:eastAsia="Times New Roman" w:hAnsi="Times New Roman" w:cs="Times New Roman"/>
          <w:sz w:val="24"/>
          <w:szCs w:val="24"/>
        </w:rPr>
      </w:pPr>
      <w:r w:rsidRPr="00DF46EC">
        <w:rPr>
          <w:rFonts w:ascii="Times New Roman" w:eastAsia="Times New Roman" w:hAnsi="Times New Roman" w:cs="Times New Roman"/>
          <w:sz w:val="24"/>
          <w:szCs w:val="24"/>
        </w:rPr>
        <w:t>Respectfully submitted,</w:t>
      </w:r>
    </w:p>
    <w:p w14:paraId="341E41D8" w14:textId="77777777" w:rsidR="001776EC" w:rsidRPr="00DF46EC" w:rsidRDefault="001776EC" w:rsidP="001776EC">
      <w:pPr>
        <w:spacing w:after="0" w:line="240" w:lineRule="auto"/>
        <w:ind w:left="4320"/>
        <w:contextualSpacing/>
        <w:rPr>
          <w:rFonts w:ascii="Times New Roman" w:eastAsia="Times New Roman" w:hAnsi="Times New Roman" w:cs="Times New Roman"/>
          <w:b/>
          <w:sz w:val="24"/>
          <w:szCs w:val="24"/>
        </w:rPr>
      </w:pPr>
      <w:r w:rsidRPr="00DF46EC">
        <w:rPr>
          <w:rFonts w:ascii="Times New Roman" w:eastAsia="Times New Roman" w:hAnsi="Times New Roman" w:cs="Times New Roman"/>
          <w:b/>
          <w:sz w:val="24"/>
          <w:szCs w:val="24"/>
        </w:rPr>
        <w:t xml:space="preserve">PUBLIC UTILITY COMMISSION OF TEXAS </w:t>
      </w:r>
    </w:p>
    <w:p w14:paraId="07D0BB16" w14:textId="77777777" w:rsidR="001776EC" w:rsidRPr="00DF46EC" w:rsidRDefault="001776EC" w:rsidP="001776EC">
      <w:pPr>
        <w:spacing w:after="0" w:line="240" w:lineRule="auto"/>
        <w:ind w:left="4320"/>
        <w:contextualSpacing/>
        <w:jc w:val="both"/>
        <w:rPr>
          <w:rFonts w:ascii="Times New Roman" w:eastAsia="Times New Roman" w:hAnsi="Times New Roman" w:cs="Times New Roman"/>
          <w:b/>
          <w:sz w:val="24"/>
          <w:szCs w:val="24"/>
        </w:rPr>
      </w:pPr>
      <w:r w:rsidRPr="00DF46EC">
        <w:rPr>
          <w:rFonts w:ascii="Times New Roman" w:eastAsia="Times New Roman" w:hAnsi="Times New Roman" w:cs="Times New Roman"/>
          <w:b/>
          <w:sz w:val="24"/>
          <w:szCs w:val="24"/>
        </w:rPr>
        <w:t>LEGAL DIVISION</w:t>
      </w:r>
    </w:p>
    <w:p w14:paraId="6DA5F6A2" w14:textId="77777777" w:rsidR="001776EC" w:rsidRPr="00DF46EC" w:rsidRDefault="001776EC" w:rsidP="001776EC">
      <w:pPr>
        <w:spacing w:after="0" w:line="240" w:lineRule="auto"/>
        <w:jc w:val="both"/>
        <w:rPr>
          <w:rFonts w:ascii="Times New Roman" w:eastAsia="Times New Roman" w:hAnsi="Times New Roman" w:cs="Times New Roman"/>
          <w:sz w:val="24"/>
          <w:szCs w:val="24"/>
        </w:rPr>
      </w:pPr>
    </w:p>
    <w:p w14:paraId="12F3952C" w14:textId="77777777" w:rsidR="001776EC" w:rsidRPr="00DF46EC" w:rsidRDefault="001776EC" w:rsidP="001776EC">
      <w:pPr>
        <w:spacing w:after="0" w:line="240" w:lineRule="auto"/>
        <w:contextualSpacing/>
        <w:jc w:val="both"/>
        <w:rPr>
          <w:rFonts w:ascii="Times New Roman" w:eastAsia="Times New Roman" w:hAnsi="Times New Roman" w:cs="Times New Roman"/>
          <w:sz w:val="24"/>
          <w:szCs w:val="24"/>
        </w:rPr>
      </w:pP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t>Rachelle Nicolette Robles</w:t>
      </w:r>
    </w:p>
    <w:p w14:paraId="25AE7740" w14:textId="77777777" w:rsidR="001776EC" w:rsidRPr="00DF46EC" w:rsidRDefault="001776EC" w:rsidP="001776EC">
      <w:pPr>
        <w:spacing w:after="0" w:line="240" w:lineRule="auto"/>
        <w:contextualSpacing/>
        <w:jc w:val="both"/>
        <w:rPr>
          <w:rFonts w:ascii="Times New Roman" w:eastAsia="Times New Roman" w:hAnsi="Times New Roman" w:cs="Times New Roman"/>
          <w:sz w:val="24"/>
          <w:szCs w:val="24"/>
        </w:rPr>
      </w:pP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t>Division Director</w:t>
      </w:r>
    </w:p>
    <w:p w14:paraId="3121A9EB" w14:textId="77777777" w:rsidR="001776EC" w:rsidRPr="00DF46EC" w:rsidRDefault="001776EC" w:rsidP="001776EC">
      <w:pPr>
        <w:spacing w:after="0" w:line="240" w:lineRule="auto"/>
        <w:contextualSpacing/>
        <w:jc w:val="both"/>
        <w:rPr>
          <w:rFonts w:ascii="Times New Roman" w:eastAsia="Times New Roman" w:hAnsi="Times New Roman" w:cs="Times New Roman"/>
          <w:sz w:val="24"/>
          <w:szCs w:val="24"/>
        </w:rPr>
      </w:pPr>
    </w:p>
    <w:p w14:paraId="738063C6" w14:textId="77777777" w:rsidR="001776EC" w:rsidRPr="00DF46EC" w:rsidRDefault="001776EC" w:rsidP="001776EC">
      <w:pPr>
        <w:spacing w:after="0" w:line="240" w:lineRule="auto"/>
        <w:ind w:left="43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Rustin Tawater</w:t>
      </w:r>
    </w:p>
    <w:p w14:paraId="1F80A71B" w14:textId="77777777" w:rsidR="001776EC" w:rsidRPr="00DF46EC" w:rsidRDefault="001776EC" w:rsidP="001776EC">
      <w:pPr>
        <w:spacing w:after="0" w:line="240" w:lineRule="auto"/>
        <w:ind w:left="4320"/>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Managing Attorney</w:t>
      </w:r>
    </w:p>
    <w:p w14:paraId="25977A2C" w14:textId="77777777" w:rsidR="001776EC" w:rsidRPr="00DF46EC" w:rsidRDefault="001776EC" w:rsidP="001776EC">
      <w:pPr>
        <w:spacing w:after="0" w:line="240" w:lineRule="auto"/>
        <w:rPr>
          <w:rFonts w:ascii="Times New Roman" w:eastAsia="Times New Roman" w:hAnsi="Times New Roman" w:cs="Times New Roman"/>
          <w:sz w:val="24"/>
          <w:szCs w:val="20"/>
        </w:rPr>
      </w:pPr>
    </w:p>
    <w:p w14:paraId="3F36A8C6" w14:textId="77777777" w:rsidR="001776EC" w:rsidRDefault="001776EC" w:rsidP="001776EC">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p>
    <w:p w14:paraId="2EF59603" w14:textId="3186CEB7" w:rsidR="001776EC" w:rsidRPr="009A318B" w:rsidRDefault="00487CD2" w:rsidP="001776EC">
      <w:pPr>
        <w:spacing w:after="0" w:line="240" w:lineRule="auto"/>
        <w:ind w:left="4320"/>
        <w:jc w:val="both"/>
        <w:rPr>
          <w:rFonts w:ascii="Times New Roman" w:eastAsia="Times New Roman" w:hAnsi="Times New Roman" w:cs="Times New Roman"/>
          <w:sz w:val="24"/>
          <w:szCs w:val="20"/>
          <w:u w:val="single"/>
        </w:rPr>
      </w:pPr>
      <w:r>
        <w:rPr>
          <w:rFonts w:ascii="Times New Roman" w:eastAsia="Times New Roman" w:hAnsi="Times New Roman" w:cs="Times New Roman"/>
          <w:sz w:val="24"/>
          <w:szCs w:val="20"/>
          <w:u w:val="single"/>
        </w:rPr>
        <w:t>/s/ Robert Dakota Parish__</w:t>
      </w:r>
    </w:p>
    <w:p w14:paraId="1E88C204" w14:textId="77777777" w:rsidR="001776EC" w:rsidRPr="00DF46EC" w:rsidRDefault="001776EC" w:rsidP="001776EC">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bookmarkStart w:id="0" w:name="_Hlk54783894"/>
      <w:r w:rsidRPr="00DF46EC">
        <w:rPr>
          <w:rFonts w:ascii="Times New Roman" w:eastAsia="Times New Roman" w:hAnsi="Times New Roman" w:cs="Times New Roman"/>
          <w:sz w:val="24"/>
          <w:szCs w:val="20"/>
        </w:rPr>
        <w:t>Robert Dakota Parish</w:t>
      </w:r>
      <w:bookmarkEnd w:id="0"/>
    </w:p>
    <w:p w14:paraId="7F87CD85" w14:textId="77777777" w:rsidR="001776EC" w:rsidRPr="00DF46EC" w:rsidRDefault="001776EC" w:rsidP="001776EC">
      <w:pPr>
        <w:spacing w:after="0" w:line="240" w:lineRule="auto"/>
        <w:ind w:left="3600" w:firstLine="720"/>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State Bar No. 24116875</w:t>
      </w:r>
    </w:p>
    <w:p w14:paraId="17E45EC1" w14:textId="77777777" w:rsidR="001776EC" w:rsidRPr="00DF46EC" w:rsidRDefault="001776EC" w:rsidP="001776EC">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1701 N. Congress Avenue</w:t>
      </w:r>
    </w:p>
    <w:p w14:paraId="2F13DA45" w14:textId="77777777" w:rsidR="001776EC" w:rsidRPr="00DF46EC" w:rsidRDefault="001776EC" w:rsidP="001776EC">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P.O. Box 13326</w:t>
      </w:r>
    </w:p>
    <w:p w14:paraId="27A95FD6" w14:textId="77777777" w:rsidR="001776EC" w:rsidRPr="00DF46EC" w:rsidRDefault="001776EC" w:rsidP="001776EC">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Austin, Texas 78711-3326</w:t>
      </w:r>
    </w:p>
    <w:p w14:paraId="27CE5542" w14:textId="77777777" w:rsidR="001776EC" w:rsidRPr="00DF46EC" w:rsidRDefault="001776EC" w:rsidP="001776EC">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(512) 936-7442</w:t>
      </w:r>
    </w:p>
    <w:p w14:paraId="31A98784" w14:textId="77777777" w:rsidR="001776EC" w:rsidRPr="00DF46EC" w:rsidRDefault="001776EC" w:rsidP="001776EC">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(512) 936-7268 (facsimile)</w:t>
      </w:r>
    </w:p>
    <w:p w14:paraId="4FC091D1" w14:textId="77777777" w:rsidR="001776EC" w:rsidRPr="00073EFD" w:rsidRDefault="001776EC" w:rsidP="001776EC">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Robert.Parish@puc.texas.gov</w:t>
      </w:r>
    </w:p>
    <w:p w14:paraId="29A6E7FA" w14:textId="77777777" w:rsidR="001776EC" w:rsidRPr="00DF46EC" w:rsidRDefault="001776EC" w:rsidP="001776EC">
      <w:pPr>
        <w:spacing w:after="0" w:line="240" w:lineRule="auto"/>
        <w:rPr>
          <w:rFonts w:ascii="Times New Roman" w:eastAsia="Times New Roman" w:hAnsi="Times New Roman" w:cs="Times New Roman"/>
          <w:b/>
          <w:bCs/>
          <w:caps/>
          <w:sz w:val="24"/>
          <w:szCs w:val="24"/>
        </w:rPr>
      </w:pPr>
    </w:p>
    <w:p w14:paraId="031E2EA0" w14:textId="77777777" w:rsidR="001776EC" w:rsidRPr="00DF46EC" w:rsidRDefault="001776EC" w:rsidP="001776EC">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DOCKET</w:t>
      </w:r>
      <w:r w:rsidRPr="00DF46EC">
        <w:rPr>
          <w:rFonts w:ascii="Times New Roman" w:eastAsia="Times New Roman" w:hAnsi="Times New Roman" w:cs="Times New Roman"/>
          <w:b/>
          <w:caps/>
          <w:sz w:val="24"/>
          <w:szCs w:val="24"/>
        </w:rPr>
        <w:t xml:space="preserve"> NO. 5168</w:t>
      </w:r>
      <w:r>
        <w:rPr>
          <w:rFonts w:ascii="Times New Roman" w:eastAsia="Times New Roman" w:hAnsi="Times New Roman" w:cs="Times New Roman"/>
          <w:b/>
          <w:caps/>
          <w:sz w:val="24"/>
          <w:szCs w:val="24"/>
        </w:rPr>
        <w:t>3</w:t>
      </w:r>
    </w:p>
    <w:p w14:paraId="37EF6A92" w14:textId="77777777" w:rsidR="001776EC" w:rsidRPr="00DF46EC" w:rsidRDefault="001776EC" w:rsidP="001776EC">
      <w:pPr>
        <w:spacing w:after="0" w:line="240" w:lineRule="auto"/>
        <w:jc w:val="center"/>
        <w:rPr>
          <w:rFonts w:ascii="Times New Roman" w:eastAsia="Times New Roman" w:hAnsi="Times New Roman" w:cs="Times New Roman"/>
          <w:b/>
          <w:bCs/>
          <w:caps/>
          <w:sz w:val="24"/>
          <w:szCs w:val="24"/>
        </w:rPr>
      </w:pPr>
    </w:p>
    <w:p w14:paraId="76D83097" w14:textId="77777777" w:rsidR="001776EC" w:rsidRPr="00DF46EC" w:rsidRDefault="001776EC" w:rsidP="001776EC">
      <w:pPr>
        <w:keepNext/>
        <w:spacing w:after="0" w:line="240" w:lineRule="auto"/>
        <w:jc w:val="center"/>
        <w:rPr>
          <w:rFonts w:ascii="Times New Roman" w:eastAsia="Times New Roman" w:hAnsi="Times New Roman" w:cs="Times New Roman"/>
          <w:b/>
          <w:sz w:val="24"/>
          <w:szCs w:val="24"/>
        </w:rPr>
      </w:pPr>
      <w:r w:rsidRPr="00DF46EC">
        <w:rPr>
          <w:rFonts w:ascii="Times New Roman" w:eastAsia="Times New Roman" w:hAnsi="Times New Roman" w:cs="Times New Roman"/>
          <w:b/>
          <w:sz w:val="24"/>
          <w:szCs w:val="24"/>
        </w:rPr>
        <w:t>CERTIFICATE OF SERVICE</w:t>
      </w:r>
    </w:p>
    <w:p w14:paraId="5ECD019F" w14:textId="77777777" w:rsidR="001776EC" w:rsidRPr="00DF46EC" w:rsidRDefault="001776EC" w:rsidP="001776EC">
      <w:pPr>
        <w:keepNext/>
        <w:spacing w:after="0" w:line="240" w:lineRule="auto"/>
        <w:jc w:val="center"/>
        <w:rPr>
          <w:rFonts w:ascii="Times New Roman" w:eastAsia="Times New Roman" w:hAnsi="Times New Roman" w:cs="Times New Roman"/>
          <w:b/>
          <w:sz w:val="24"/>
          <w:szCs w:val="24"/>
        </w:rPr>
      </w:pPr>
    </w:p>
    <w:p w14:paraId="79C418D5" w14:textId="54ACD9C6" w:rsidR="001776EC" w:rsidRPr="00DF46EC" w:rsidRDefault="001776EC" w:rsidP="001776EC">
      <w:pPr>
        <w:keepNext/>
        <w:spacing w:after="0" w:line="360" w:lineRule="auto"/>
        <w:ind w:firstLine="720"/>
        <w:jc w:val="both"/>
        <w:rPr>
          <w:rFonts w:ascii="Times New Roman" w:eastAsia="Times New Roman" w:hAnsi="Times New Roman" w:cs="Times New Roman"/>
          <w:color w:val="0D0D0D"/>
          <w:sz w:val="24"/>
          <w:szCs w:val="24"/>
        </w:rPr>
      </w:pPr>
      <w:r w:rsidRPr="00DF46EC">
        <w:rPr>
          <w:rFonts w:ascii="Times New Roman" w:eastAsia="Times New Roman" w:hAnsi="Times New Roman" w:cs="Times New Roman"/>
          <w:sz w:val="24"/>
          <w:szCs w:val="24"/>
        </w:rPr>
        <w:t>I</w:t>
      </w:r>
      <w:r w:rsidRPr="00DF46EC">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DF46EC">
        <w:rPr>
          <w:rFonts w:ascii="Times New Roman" w:eastAsia="Times New Roman" w:hAnsi="Times New Roman" w:cs="Times New Roman"/>
          <w:sz w:val="24"/>
          <w:szCs w:val="24"/>
        </w:rPr>
        <w:t xml:space="preserve"> </w:t>
      </w:r>
      <w:r w:rsidRPr="00DF46EC">
        <w:rPr>
          <w:rFonts w:ascii="Times New Roman" w:eastAsia="Times New Roman" w:hAnsi="Times New Roman" w:cs="Times New Roman"/>
          <w:sz w:val="24"/>
          <w:szCs w:val="24"/>
        </w:rPr>
        <w:fldChar w:fldCharType="begin"/>
      </w:r>
      <w:r w:rsidRPr="00DF46EC">
        <w:rPr>
          <w:rFonts w:ascii="Times New Roman" w:eastAsia="Times New Roman" w:hAnsi="Times New Roman" w:cs="Times New Roman"/>
          <w:sz w:val="24"/>
          <w:szCs w:val="24"/>
        </w:rPr>
        <w:instrText xml:space="preserve"> DATE \@ "MMMM d, yyyy" </w:instrText>
      </w:r>
      <w:r w:rsidRPr="00DF46EC">
        <w:rPr>
          <w:rFonts w:ascii="Times New Roman" w:eastAsia="Times New Roman" w:hAnsi="Times New Roman" w:cs="Times New Roman"/>
          <w:sz w:val="24"/>
          <w:szCs w:val="24"/>
        </w:rPr>
        <w:fldChar w:fldCharType="separate"/>
      </w:r>
      <w:r w:rsidR="00487CD2">
        <w:rPr>
          <w:rFonts w:ascii="Times New Roman" w:eastAsia="Times New Roman" w:hAnsi="Times New Roman" w:cs="Times New Roman"/>
          <w:noProof/>
          <w:sz w:val="24"/>
          <w:szCs w:val="24"/>
        </w:rPr>
        <w:t>October 1, 2021</w:t>
      </w:r>
      <w:r w:rsidRPr="00DF46EC">
        <w:rPr>
          <w:rFonts w:ascii="Times New Roman" w:eastAsia="Times New Roman" w:hAnsi="Times New Roman" w:cs="Times New Roman"/>
          <w:sz w:val="24"/>
          <w:szCs w:val="24"/>
        </w:rPr>
        <w:fldChar w:fldCharType="end"/>
      </w:r>
      <w:r w:rsidRPr="00DF46EC">
        <w:rPr>
          <w:rFonts w:ascii="Times New Roman" w:eastAsia="Times New Roman" w:hAnsi="Times New Roman" w:cs="Times New Roman"/>
          <w:color w:val="0D0D0D"/>
          <w:sz w:val="24"/>
          <w:szCs w:val="24"/>
        </w:rPr>
        <w:t>, in accordance with the Order Suspending Rules, issued in Project No. 50664.</w:t>
      </w:r>
    </w:p>
    <w:p w14:paraId="72F9AF0B" w14:textId="77777777" w:rsidR="001776EC" w:rsidRPr="00DF46EC" w:rsidRDefault="001776EC" w:rsidP="001776EC">
      <w:pPr>
        <w:keepNext/>
        <w:spacing w:after="0" w:line="360" w:lineRule="auto"/>
        <w:ind w:left="4320"/>
        <w:jc w:val="both"/>
        <w:rPr>
          <w:rFonts w:ascii="Times New Roman" w:eastAsia="Times New Roman" w:hAnsi="Times New Roman" w:cs="Times New Roman"/>
          <w:sz w:val="24"/>
          <w:szCs w:val="24"/>
        </w:rPr>
      </w:pPr>
    </w:p>
    <w:p w14:paraId="6FBD2903" w14:textId="327288A6" w:rsidR="001776EC" w:rsidRPr="009A318B" w:rsidRDefault="00487CD2" w:rsidP="001776EC">
      <w:pPr>
        <w:spacing w:after="0" w:line="240" w:lineRule="auto"/>
        <w:ind w:left="3600" w:firstLine="720"/>
        <w:rPr>
          <w:rFonts w:ascii="Times New Roman" w:eastAsia="Times New Roman" w:hAnsi="Times New Roman" w:cs="Times New Roman"/>
          <w:bCs/>
          <w:sz w:val="24"/>
          <w:szCs w:val="24"/>
          <w:u w:val="single"/>
        </w:rPr>
      </w:pPr>
      <w:r>
        <w:rPr>
          <w:rFonts w:ascii="Times New Roman" w:eastAsia="Times New Roman" w:hAnsi="Times New Roman" w:cs="Times New Roman"/>
          <w:bCs/>
          <w:sz w:val="24"/>
          <w:szCs w:val="24"/>
          <w:u w:val="single"/>
        </w:rPr>
        <w:t>/s/ Robert Dakota Parish__</w:t>
      </w:r>
    </w:p>
    <w:p w14:paraId="46DB4735" w14:textId="77777777" w:rsidR="001776EC" w:rsidRPr="00AF6DEA" w:rsidRDefault="001776EC" w:rsidP="001776EC">
      <w:pPr>
        <w:spacing w:after="0" w:line="240" w:lineRule="auto"/>
        <w:ind w:left="3600" w:firstLine="720"/>
        <w:rPr>
          <w:rFonts w:ascii="Times New Roman" w:eastAsia="Times New Roman" w:hAnsi="Times New Roman" w:cs="Times New Roman"/>
          <w:bCs/>
          <w:sz w:val="24"/>
          <w:szCs w:val="24"/>
        </w:rPr>
      </w:pPr>
      <w:r w:rsidRPr="00DF46EC">
        <w:rPr>
          <w:rFonts w:ascii="Times New Roman" w:eastAsia="Times New Roman" w:hAnsi="Times New Roman" w:cs="Times New Roman"/>
          <w:bCs/>
          <w:sz w:val="24"/>
          <w:szCs w:val="24"/>
        </w:rPr>
        <w:t>Robert Dakota Parish</w:t>
      </w:r>
    </w:p>
    <w:p w14:paraId="6547A47A" w14:textId="77777777" w:rsidR="001776EC" w:rsidRDefault="001776EC" w:rsidP="001776EC"/>
    <w:p w14:paraId="29CF4271" w14:textId="77777777" w:rsidR="00F17459" w:rsidRDefault="00F17459"/>
    <w:sectPr w:rsidR="00F1745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3F6B4" w14:textId="77777777" w:rsidR="001776EC" w:rsidRDefault="001776EC" w:rsidP="001776EC">
      <w:pPr>
        <w:spacing w:after="0" w:line="240" w:lineRule="auto"/>
      </w:pPr>
      <w:r>
        <w:separator/>
      </w:r>
    </w:p>
  </w:endnote>
  <w:endnote w:type="continuationSeparator" w:id="0">
    <w:p w14:paraId="40F4F58D" w14:textId="77777777" w:rsidR="001776EC" w:rsidRDefault="001776EC" w:rsidP="00177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DCF90" w14:textId="77777777" w:rsidR="006C1DB9" w:rsidRPr="006C1DB9" w:rsidRDefault="00487CD2" w:rsidP="006C1DB9">
    <w:pPr>
      <w:pStyle w:val="Footer"/>
      <w:rPr>
        <w:rFonts w:ascii="Times New Roman" w:hAnsi="Times New Roman" w:cs="Times New Roman"/>
      </w:rPr>
    </w:pPr>
  </w:p>
  <w:sdt>
    <w:sdtPr>
      <w:rPr>
        <w:rFonts w:ascii="Times New Roman" w:hAnsi="Times New Roman" w:cs="Times New Roman"/>
      </w:rPr>
      <w:id w:val="-213116809"/>
      <w:docPartObj>
        <w:docPartGallery w:val="Page Numbers (Bottom of Page)"/>
        <w:docPartUnique/>
      </w:docPartObj>
    </w:sdtPr>
    <w:sdtEndPr>
      <w:rPr>
        <w:noProof/>
        <w:sz w:val="20"/>
      </w:rPr>
    </w:sdtEndPr>
    <w:sdtContent>
      <w:p w14:paraId="5D9088B9" w14:textId="77777777" w:rsidR="006C1DB9" w:rsidRPr="006C1DB9" w:rsidRDefault="00AE2D87" w:rsidP="006C1DB9">
        <w:pPr>
          <w:pStyle w:val="Footer"/>
          <w:jc w:val="center"/>
          <w:rPr>
            <w:rFonts w:ascii="Times New Roman" w:hAnsi="Times New Roman" w:cs="Times New Roman"/>
            <w:sz w:val="20"/>
          </w:rPr>
        </w:pPr>
        <w:r w:rsidRPr="006C1DB9">
          <w:rPr>
            <w:rFonts w:ascii="Times New Roman" w:hAnsi="Times New Roman" w:cs="Times New Roman"/>
            <w:sz w:val="20"/>
          </w:rPr>
          <w:fldChar w:fldCharType="begin"/>
        </w:r>
        <w:r w:rsidRPr="006C1DB9">
          <w:rPr>
            <w:rFonts w:ascii="Times New Roman" w:hAnsi="Times New Roman" w:cs="Times New Roman"/>
            <w:sz w:val="20"/>
          </w:rPr>
          <w:instrText xml:space="preserve"> PAGE   \* MERGEFORMAT </w:instrText>
        </w:r>
        <w:r w:rsidRPr="006C1DB9">
          <w:rPr>
            <w:rFonts w:ascii="Times New Roman" w:hAnsi="Times New Roman" w:cs="Times New Roman"/>
            <w:sz w:val="20"/>
          </w:rPr>
          <w:fldChar w:fldCharType="separate"/>
        </w:r>
        <w:r w:rsidRPr="006C1DB9">
          <w:rPr>
            <w:rFonts w:ascii="Times New Roman" w:hAnsi="Times New Roman" w:cs="Times New Roman"/>
            <w:sz w:val="20"/>
          </w:rPr>
          <w:t>2</w:t>
        </w:r>
        <w:r w:rsidRPr="006C1DB9">
          <w:rPr>
            <w:rFonts w:ascii="Times New Roman" w:hAnsi="Times New Roman" w:cs="Times New Roman"/>
            <w:noProof/>
            <w:sz w:val="20"/>
          </w:rPr>
          <w:fldChar w:fldCharType="end"/>
        </w:r>
      </w:p>
    </w:sdtContent>
  </w:sdt>
  <w:p w14:paraId="0CDA1101" w14:textId="77777777" w:rsidR="006C1DB9" w:rsidRPr="006C1DB9" w:rsidRDefault="00487CD2">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288B6" w14:textId="77777777" w:rsidR="001776EC" w:rsidRDefault="001776EC" w:rsidP="001776EC">
      <w:pPr>
        <w:spacing w:after="0" w:line="240" w:lineRule="auto"/>
      </w:pPr>
      <w:r>
        <w:separator/>
      </w:r>
    </w:p>
  </w:footnote>
  <w:footnote w:type="continuationSeparator" w:id="0">
    <w:p w14:paraId="3355109F" w14:textId="77777777" w:rsidR="001776EC" w:rsidRDefault="001776EC" w:rsidP="001776EC">
      <w:pPr>
        <w:spacing w:after="0" w:line="240" w:lineRule="auto"/>
      </w:pPr>
      <w:r>
        <w:continuationSeparator/>
      </w:r>
    </w:p>
  </w:footnote>
  <w:footnote w:id="1">
    <w:p w14:paraId="5A7CE85E" w14:textId="0A2AB14C" w:rsidR="001776EC" w:rsidRPr="001A6A37" w:rsidRDefault="001776EC" w:rsidP="001A6A37">
      <w:pPr>
        <w:pStyle w:val="FootnoteText"/>
        <w:ind w:firstLine="720"/>
        <w:rPr>
          <w:rFonts w:ascii="Times New Roman" w:hAnsi="Times New Roman" w:cs="Times New Roman"/>
        </w:rPr>
      </w:pPr>
      <w:r w:rsidRPr="001A6A37">
        <w:rPr>
          <w:rStyle w:val="FootnoteReference"/>
          <w:rFonts w:ascii="Times New Roman" w:hAnsi="Times New Roman" w:cs="Times New Roman"/>
        </w:rPr>
        <w:footnoteRef/>
      </w:r>
      <w:r w:rsidRPr="001A6A37">
        <w:rPr>
          <w:rFonts w:ascii="Times New Roman" w:hAnsi="Times New Roman" w:cs="Times New Roman"/>
        </w:rPr>
        <w:t xml:space="preserve"> Application at 74 (Jan. 5,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FE6D9E"/>
    <w:multiLevelType w:val="hybridMultilevel"/>
    <w:tmpl w:val="9C2A6D9A"/>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6EC"/>
    <w:rsid w:val="00001A5B"/>
    <w:rsid w:val="000600F6"/>
    <w:rsid w:val="00067ED3"/>
    <w:rsid w:val="000D1115"/>
    <w:rsid w:val="000E4B30"/>
    <w:rsid w:val="001677DE"/>
    <w:rsid w:val="001776EC"/>
    <w:rsid w:val="001A6A37"/>
    <w:rsid w:val="0020653B"/>
    <w:rsid w:val="00212887"/>
    <w:rsid w:val="002B7EB2"/>
    <w:rsid w:val="00341EBB"/>
    <w:rsid w:val="003E3A30"/>
    <w:rsid w:val="003F508A"/>
    <w:rsid w:val="00454E18"/>
    <w:rsid w:val="00487CD2"/>
    <w:rsid w:val="004E0304"/>
    <w:rsid w:val="00517784"/>
    <w:rsid w:val="005258FE"/>
    <w:rsid w:val="005D44CE"/>
    <w:rsid w:val="006033D2"/>
    <w:rsid w:val="00671E8D"/>
    <w:rsid w:val="00674E0E"/>
    <w:rsid w:val="006C2A0B"/>
    <w:rsid w:val="007D68A3"/>
    <w:rsid w:val="007E3A96"/>
    <w:rsid w:val="008549F3"/>
    <w:rsid w:val="008A02D3"/>
    <w:rsid w:val="008D1B7F"/>
    <w:rsid w:val="008F0F02"/>
    <w:rsid w:val="009603B2"/>
    <w:rsid w:val="009623CB"/>
    <w:rsid w:val="009F0EE9"/>
    <w:rsid w:val="00AB576A"/>
    <w:rsid w:val="00AE2D87"/>
    <w:rsid w:val="00B03BFA"/>
    <w:rsid w:val="00B71959"/>
    <w:rsid w:val="00BD311E"/>
    <w:rsid w:val="00BE1C4E"/>
    <w:rsid w:val="00C174AC"/>
    <w:rsid w:val="00C615C6"/>
    <w:rsid w:val="00CD0EB5"/>
    <w:rsid w:val="00D1427D"/>
    <w:rsid w:val="00D67A6E"/>
    <w:rsid w:val="00DA5CF6"/>
    <w:rsid w:val="00DB2D08"/>
    <w:rsid w:val="00E95477"/>
    <w:rsid w:val="00EB0B7D"/>
    <w:rsid w:val="00F02586"/>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D525A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6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776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76EC"/>
  </w:style>
  <w:style w:type="paragraph" w:styleId="ListParagraph">
    <w:name w:val="List Paragraph"/>
    <w:basedOn w:val="Normal"/>
    <w:uiPriority w:val="34"/>
    <w:qFormat/>
    <w:rsid w:val="001776EC"/>
    <w:pPr>
      <w:spacing w:after="0" w:line="240" w:lineRule="auto"/>
      <w:ind w:left="720"/>
      <w:contextualSpacing/>
      <w:jc w:val="both"/>
    </w:pPr>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1776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776EC"/>
    <w:rPr>
      <w:sz w:val="20"/>
      <w:szCs w:val="20"/>
    </w:rPr>
  </w:style>
  <w:style w:type="character" w:styleId="FootnoteReference">
    <w:name w:val="footnote reference"/>
    <w:basedOn w:val="DefaultParagraphFont"/>
    <w:uiPriority w:val="99"/>
    <w:semiHidden/>
    <w:unhideWhenUsed/>
    <w:rsid w:val="001776EC"/>
    <w:rPr>
      <w:vertAlign w:val="superscript"/>
    </w:rPr>
  </w:style>
  <w:style w:type="paragraph" w:styleId="Header">
    <w:name w:val="header"/>
    <w:basedOn w:val="Normal"/>
    <w:link w:val="HeaderChar"/>
    <w:uiPriority w:val="99"/>
    <w:unhideWhenUsed/>
    <w:rsid w:val="008F0F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0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AABC-1F04-4C05-A0E4-FADFF1CAA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2429</Characters>
  <Application>Microsoft Office Word</Application>
  <DocSecurity>0</DocSecurity>
  <Lines>20</Lines>
  <Paragraphs>5</Paragraphs>
  <ScaleCrop>false</ScaleCrop>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2021-09-30T22:02:00Z</dcterms:created>
  <dcterms:modified xsi:type="dcterms:W3CDTF">2021-10-01T13:22:00Z</dcterms:modified>
</cp:coreProperties>
</file>